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AD73" w14:textId="77777777" w:rsidR="00510894" w:rsidRDefault="00000000">
      <w:pPr>
        <w:pStyle w:val="Heading1"/>
        <w:jc w:val="center"/>
      </w:pPr>
      <w:r>
        <w:t>Dermal Fillers &amp; Skin Boosters Aftercare Advice (Facial Treatment)</w:t>
      </w:r>
    </w:p>
    <w:p w14:paraId="1FC4D884" w14:textId="77777777" w:rsidR="00510894" w:rsidRDefault="00000000">
      <w:r>
        <w:t>Thank you for choosing Lipsoflondonaesthetics for your aesthetic treatment. You have received dermal fillers and/or skin booster injections to enhance facial appearance and skin quality. To ensure the best results and minimize the risk of complications, please follow the aftercare advice below:</w:t>
      </w:r>
    </w:p>
    <w:p w14:paraId="5DB2FB38" w14:textId="77777777" w:rsidR="00510894" w:rsidRDefault="00000000">
      <w:pPr>
        <w:pStyle w:val="ListBullet"/>
      </w:pPr>
      <w:r>
        <w:t>Avoid touching or massaging the treated area for at least 24 hours unless directed by your practitioner.</w:t>
      </w:r>
    </w:p>
    <w:p w14:paraId="365C872F" w14:textId="77777777" w:rsidR="00510894" w:rsidRDefault="00000000">
      <w:pPr>
        <w:pStyle w:val="ListBullet"/>
      </w:pPr>
      <w:r>
        <w:t>Refrain from applying makeup for 12 hours post-treatment to reduce the risk of infection.</w:t>
      </w:r>
    </w:p>
    <w:p w14:paraId="16BAE8DF" w14:textId="77777777" w:rsidR="00510894" w:rsidRDefault="00000000">
      <w:pPr>
        <w:pStyle w:val="ListBullet"/>
      </w:pPr>
      <w:r>
        <w:t>Avoid alcohol consumption for 24 hours post-treatment.</w:t>
      </w:r>
    </w:p>
    <w:p w14:paraId="1B8481D7" w14:textId="77777777" w:rsidR="00510894" w:rsidRDefault="00000000">
      <w:pPr>
        <w:pStyle w:val="ListBullet"/>
      </w:pPr>
      <w:r>
        <w:t>Do not undergo any facial treatments (e.g. facials, massages, microneedling, peels) for at least 2 weeks.</w:t>
      </w:r>
    </w:p>
    <w:p w14:paraId="4575CBE1" w14:textId="77777777" w:rsidR="00510894" w:rsidRDefault="00000000">
      <w:pPr>
        <w:pStyle w:val="ListBullet"/>
      </w:pPr>
      <w:r>
        <w:t>Avoid extreme temperatures (sunbeds, saunas, steam rooms, hot showers) for 48 hours.</w:t>
      </w:r>
    </w:p>
    <w:p w14:paraId="531B481C" w14:textId="77777777" w:rsidR="00510894" w:rsidRDefault="00000000">
      <w:pPr>
        <w:pStyle w:val="ListBullet"/>
      </w:pPr>
      <w:r>
        <w:t>Sleep with your head elevated for the first night to help reduce swelling.</w:t>
      </w:r>
    </w:p>
    <w:p w14:paraId="58AA3E0D" w14:textId="77777777" w:rsidR="00510894" w:rsidRDefault="00000000">
      <w:pPr>
        <w:pStyle w:val="ListBullet"/>
      </w:pPr>
      <w:r>
        <w:t>Mild redness, swelling, tenderness or bruising is normal and should subside within a few days.</w:t>
      </w:r>
    </w:p>
    <w:p w14:paraId="161B576F" w14:textId="77777777" w:rsidR="00510894" w:rsidRDefault="00000000">
      <w:pPr>
        <w:pStyle w:val="ListBullet"/>
      </w:pPr>
      <w:r>
        <w:t>Do not exercise or participate in strenuous activity for 24–48 hours.</w:t>
      </w:r>
    </w:p>
    <w:p w14:paraId="31F60794" w14:textId="77777777" w:rsidR="00510894" w:rsidRDefault="00000000">
      <w:pPr>
        <w:pStyle w:val="ListBullet"/>
      </w:pPr>
      <w:r>
        <w:t>Stay well-hydrated and avoid excessive salt or caffeine intake.</w:t>
      </w:r>
    </w:p>
    <w:p w14:paraId="468D92D4" w14:textId="77777777" w:rsidR="00510894" w:rsidRDefault="00000000">
      <w:pPr>
        <w:pStyle w:val="ListBullet"/>
      </w:pPr>
      <w:r>
        <w:t>For skin boosters, optimal results may require a course of treatments spaced 2–4 weeks apart.</w:t>
      </w:r>
    </w:p>
    <w:p w14:paraId="4046B598" w14:textId="77777777" w:rsidR="00510894" w:rsidRDefault="00000000">
      <w:r>
        <w:br/>
        <w:t>⚠️ Please contact us immediately if you experience any of the following:</w:t>
      </w:r>
      <w:r>
        <w:br/>
        <w:t>- Severe or increasing pain</w:t>
      </w:r>
      <w:r>
        <w:br/>
        <w:t>- Lumps or nodules that persist or worsen</w:t>
      </w:r>
      <w:r>
        <w:br/>
        <w:t>- Skin discolouration or blanching (white or grey patches)</w:t>
      </w:r>
      <w:r>
        <w:br/>
        <w:t>- Signs of infection (fever, pus, increasing redness)</w:t>
      </w:r>
    </w:p>
    <w:p w14:paraId="73B1553E" w14:textId="77777777" w:rsidR="00510894" w:rsidRDefault="00000000">
      <w:r>
        <w:br/>
        <w:t>Follow-up appointments can be arranged if necessary. Please allow 2 weeks for swelling to settle and results to stabilise before considering further treatment.</w:t>
      </w:r>
    </w:p>
    <w:p w14:paraId="7FA62B29" w14:textId="111BC4F0" w:rsidR="00510894" w:rsidRDefault="00000000">
      <w:r>
        <w:br/>
        <w:t>If you have any questions or concerns, please do not hesitate to contact us on 07577608495.</w:t>
      </w:r>
      <w:r>
        <w:br/>
        <w:t>Thank you for trusting Lipsoflondonaesthetics with your care</w:t>
      </w:r>
      <w:r w:rsidR="001138BE">
        <w:t>.</w:t>
      </w:r>
    </w:p>
    <w:sectPr w:rsidR="005108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7443186">
    <w:abstractNumId w:val="8"/>
  </w:num>
  <w:num w:numId="2" w16cid:durableId="2046324914">
    <w:abstractNumId w:val="6"/>
  </w:num>
  <w:num w:numId="3" w16cid:durableId="273096777">
    <w:abstractNumId w:val="5"/>
  </w:num>
  <w:num w:numId="4" w16cid:durableId="24141414">
    <w:abstractNumId w:val="4"/>
  </w:num>
  <w:num w:numId="5" w16cid:durableId="1201481870">
    <w:abstractNumId w:val="7"/>
  </w:num>
  <w:num w:numId="6" w16cid:durableId="1593933734">
    <w:abstractNumId w:val="3"/>
  </w:num>
  <w:num w:numId="7" w16cid:durableId="1855535467">
    <w:abstractNumId w:val="2"/>
  </w:num>
  <w:num w:numId="8" w16cid:durableId="1113133816">
    <w:abstractNumId w:val="1"/>
  </w:num>
  <w:num w:numId="9" w16cid:durableId="6267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38BE"/>
    <w:rsid w:val="0015074B"/>
    <w:rsid w:val="00164604"/>
    <w:rsid w:val="0029639D"/>
    <w:rsid w:val="00326F90"/>
    <w:rsid w:val="0051089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FC66F07-B1E5-4D80-9F0A-F5351B93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Shanice Benstead</cp:lastModifiedBy>
  <cp:revision>2</cp:revision>
  <dcterms:created xsi:type="dcterms:W3CDTF">2013-12-23T23:15:00Z</dcterms:created>
  <dcterms:modified xsi:type="dcterms:W3CDTF">2025-07-01T22:32:00Z</dcterms:modified>
  <cp:category/>
</cp:coreProperties>
</file>